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2C79A" w14:textId="3AF11967" w:rsidR="00347303" w:rsidRDefault="00EB1514" w:rsidP="00347303">
      <w:r>
        <w:rPr>
          <w:noProof/>
          <w:lang w:eastAsia="fr-FR"/>
        </w:rPr>
        <mc:AlternateContent>
          <mc:Choice Requires="wps">
            <w:drawing>
              <wp:anchor distT="0" distB="0" distL="114300" distR="114300" simplePos="0" relativeHeight="251659264" behindDoc="0" locked="0" layoutInCell="1" allowOverlap="1" wp14:anchorId="4A78A86E" wp14:editId="3A650B26">
                <wp:simplePos x="0" y="0"/>
                <wp:positionH relativeFrom="margin">
                  <wp:posOffset>698416</wp:posOffset>
                </wp:positionH>
                <wp:positionV relativeFrom="paragraph">
                  <wp:posOffset>-661256</wp:posOffset>
                </wp:positionV>
                <wp:extent cx="4579951" cy="1093041"/>
                <wp:effectExtent l="0" t="0" r="11430" b="12065"/>
                <wp:wrapNone/>
                <wp:docPr id="2" name="Zone de texte 2"/>
                <wp:cNvGraphicFramePr/>
                <a:graphic xmlns:a="http://schemas.openxmlformats.org/drawingml/2006/main">
                  <a:graphicData uri="http://schemas.microsoft.com/office/word/2010/wordprocessingShape">
                    <wps:wsp>
                      <wps:cNvSpPr txBox="1"/>
                      <wps:spPr>
                        <a:xfrm>
                          <a:off x="0" y="0"/>
                          <a:ext cx="4579951" cy="1093041"/>
                        </a:xfrm>
                        <a:prstGeom prst="rect">
                          <a:avLst/>
                        </a:prstGeom>
                        <a:solidFill>
                          <a:schemeClr val="lt1"/>
                        </a:solidFill>
                        <a:ln w="6350">
                          <a:solidFill>
                            <a:prstClr val="black"/>
                          </a:solidFill>
                        </a:ln>
                      </wps:spPr>
                      <wps:txbx>
                        <w:txbxContent>
                          <w:p w14:paraId="519A7617" w14:textId="08A91275" w:rsidR="00347303" w:rsidRPr="00FD0167" w:rsidRDefault="00347303" w:rsidP="00347303">
                            <w:pPr>
                              <w:spacing w:line="240" w:lineRule="auto"/>
                              <w:jc w:val="center"/>
                              <w:rPr>
                                <w:rFonts w:ascii="Tahoma" w:hAnsi="Tahoma" w:cs="Tahoma"/>
                              </w:rPr>
                            </w:pPr>
                            <w:r w:rsidRPr="00FD0167">
                              <w:rPr>
                                <w:rFonts w:ascii="Tahoma" w:hAnsi="Tahoma" w:cs="Tahoma"/>
                              </w:rPr>
                              <w:t>Notice d’information</w:t>
                            </w:r>
                            <w:r w:rsidR="00B7121C">
                              <w:rPr>
                                <w:rFonts w:ascii="Tahoma" w:hAnsi="Tahoma" w:cs="Tahoma"/>
                              </w:rPr>
                              <w:t xml:space="preserve"> collective</w:t>
                            </w:r>
                          </w:p>
                          <w:p w14:paraId="2DB13031" w14:textId="67E5D5D0" w:rsidR="00347303" w:rsidRPr="00FD0167" w:rsidRDefault="00347303" w:rsidP="00347303">
                            <w:pPr>
                              <w:spacing w:line="240" w:lineRule="auto"/>
                              <w:jc w:val="center"/>
                              <w:rPr>
                                <w:rFonts w:ascii="Tahoma" w:hAnsi="Tahoma" w:cs="Tahoma"/>
                              </w:rPr>
                            </w:pPr>
                            <w:r w:rsidRPr="00FD0167">
                              <w:rPr>
                                <w:rFonts w:ascii="Tahoma" w:hAnsi="Tahoma" w:cs="Tahoma"/>
                              </w:rPr>
                              <w:t xml:space="preserve">Etude </w:t>
                            </w:r>
                            <w:r w:rsidR="0039686E" w:rsidRPr="00B7121C">
                              <w:rPr>
                                <w:rFonts w:ascii="Tahoma" w:hAnsi="Tahoma" w:cs="Tahoma"/>
                              </w:rPr>
                              <w:t>« </w:t>
                            </w:r>
                            <w:r w:rsidR="00B7121C" w:rsidRPr="00B7121C">
                              <w:rPr>
                                <w:rFonts w:ascii="Tahoma" w:hAnsi="Tahoma" w:cs="Tahoma"/>
                              </w:rPr>
                              <w:t>PERFOR</w:t>
                            </w:r>
                            <w:r w:rsidR="0039686E" w:rsidRPr="00B7121C">
                              <w:rPr>
                                <w:rFonts w:ascii="Tahoma" w:hAnsi="Tahoma" w:cs="Tahoma"/>
                              </w:rPr>
                              <w:t> »</w:t>
                            </w:r>
                          </w:p>
                          <w:p w14:paraId="6E514D5F" w14:textId="5465813B" w:rsidR="00C64E24" w:rsidRDefault="00C64E24" w:rsidP="00347303">
                            <w:pPr>
                              <w:spacing w:line="240" w:lineRule="auto"/>
                              <w:jc w:val="center"/>
                              <w:rPr>
                                <w:rFonts w:ascii="Tahoma" w:hAnsi="Tahoma" w:cs="Tahoma"/>
                                <w:b/>
                              </w:rPr>
                            </w:pPr>
                            <w:r w:rsidRPr="00FD0167">
                              <w:rPr>
                                <w:rFonts w:ascii="Tahoma" w:hAnsi="Tahoma" w:cs="Tahoma"/>
                                <w:b/>
                              </w:rPr>
                              <w:t>Responsable de traitement : CHU BREST</w:t>
                            </w:r>
                          </w:p>
                          <w:p w14:paraId="551BA8CC" w14:textId="56C69318" w:rsidR="00EB1514" w:rsidRPr="00FD0167" w:rsidRDefault="00EB1514" w:rsidP="00347303">
                            <w:pPr>
                              <w:spacing w:line="240" w:lineRule="auto"/>
                              <w:jc w:val="center"/>
                              <w:rPr>
                                <w:rFonts w:ascii="Tahoma" w:hAnsi="Tahoma" w:cs="Tahoma"/>
                              </w:rPr>
                            </w:pPr>
                            <w:r>
                              <w:rPr>
                                <w:rFonts w:ascii="Tahoma" w:hAnsi="Tahoma" w:cs="Tahoma"/>
                                <w:b/>
                              </w:rPr>
                              <w:t>Coordonnateur/</w:t>
                            </w:r>
                            <w:proofErr w:type="spellStart"/>
                            <w:r>
                              <w:rPr>
                                <w:rFonts w:ascii="Tahoma" w:hAnsi="Tahoma" w:cs="Tahoma"/>
                                <w:b/>
                              </w:rPr>
                              <w:t>rice</w:t>
                            </w:r>
                            <w:proofErr w:type="spellEnd"/>
                            <w:r>
                              <w:rPr>
                                <w:rFonts w:ascii="Tahoma" w:hAnsi="Tahoma" w:cs="Tahoma"/>
                                <w:b/>
                              </w:rPr>
                              <w:t xml:space="preserve"> de la recherche : Pr Valérie Devauchelle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8A86E" id="_x0000_t202" coordsize="21600,21600" o:spt="202" path="m,l,21600r21600,l21600,xe">
                <v:stroke joinstyle="miter"/>
                <v:path gradientshapeok="t" o:connecttype="rect"/>
              </v:shapetype>
              <v:shape id="Zone de texte 2" o:spid="_x0000_s1026" type="#_x0000_t202" style="position:absolute;margin-left:55pt;margin-top:-52.05pt;width:360.65pt;height:86.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" fillcolor="white [3201]" strokeweight=".5pt">
                <v:textbox>
                  <w:txbxContent>
                    <w:p w14:paraId="519A7617" w14:textId="08A91275" w:rsidR="00347303" w:rsidRPr="00FD0167" w:rsidRDefault="00347303" w:rsidP="00347303">
                      <w:pPr>
                        <w:spacing w:line="240" w:lineRule="auto"/>
                        <w:jc w:val="center"/>
                        <w:rPr>
                          <w:rFonts w:ascii="Tahoma" w:hAnsi="Tahoma" w:cs="Tahoma"/>
                        </w:rPr>
                      </w:pPr>
                      <w:r w:rsidRPr="00FD0167">
                        <w:rPr>
                          <w:rFonts w:ascii="Tahoma" w:hAnsi="Tahoma" w:cs="Tahoma"/>
                        </w:rPr>
                        <w:t>Notice d’information</w:t>
                      </w:r>
                      <w:r w:rsidR="00B7121C">
                        <w:rPr>
                          <w:rFonts w:ascii="Tahoma" w:hAnsi="Tahoma" w:cs="Tahoma"/>
                        </w:rPr>
                        <w:t xml:space="preserve"> collective</w:t>
                      </w:r>
                    </w:p>
                    <w:p w14:paraId="2DB13031" w14:textId="67E5D5D0" w:rsidR="00347303" w:rsidRPr="00FD0167" w:rsidRDefault="00347303" w:rsidP="00347303">
                      <w:pPr>
                        <w:spacing w:line="240" w:lineRule="auto"/>
                        <w:jc w:val="center"/>
                        <w:rPr>
                          <w:rFonts w:ascii="Tahoma" w:hAnsi="Tahoma" w:cs="Tahoma"/>
                        </w:rPr>
                      </w:pPr>
                      <w:r w:rsidRPr="00FD0167">
                        <w:rPr>
                          <w:rFonts w:ascii="Tahoma" w:hAnsi="Tahoma" w:cs="Tahoma"/>
                        </w:rPr>
                        <w:t xml:space="preserve">Etude </w:t>
                      </w:r>
                      <w:r w:rsidR="0039686E" w:rsidRPr="00B7121C">
                        <w:rPr>
                          <w:rFonts w:ascii="Tahoma" w:hAnsi="Tahoma" w:cs="Tahoma"/>
                        </w:rPr>
                        <w:t>« </w:t>
                      </w:r>
                      <w:r w:rsidR="00B7121C" w:rsidRPr="00B7121C">
                        <w:rPr>
                          <w:rFonts w:ascii="Tahoma" w:hAnsi="Tahoma" w:cs="Tahoma"/>
                        </w:rPr>
                        <w:t>PERFOR</w:t>
                      </w:r>
                      <w:r w:rsidR="0039686E" w:rsidRPr="00B7121C">
                        <w:rPr>
                          <w:rFonts w:ascii="Tahoma" w:hAnsi="Tahoma" w:cs="Tahoma"/>
                        </w:rPr>
                        <w:t> »</w:t>
                      </w:r>
                    </w:p>
                    <w:p w14:paraId="6E514D5F" w14:textId="5465813B" w:rsidR="00C64E24" w:rsidRDefault="00C64E24" w:rsidP="00347303">
                      <w:pPr>
                        <w:spacing w:line="240" w:lineRule="auto"/>
                        <w:jc w:val="center"/>
                        <w:rPr>
                          <w:rFonts w:ascii="Tahoma" w:hAnsi="Tahoma" w:cs="Tahoma"/>
                          <w:b/>
                        </w:rPr>
                      </w:pPr>
                      <w:r w:rsidRPr="00FD0167">
                        <w:rPr>
                          <w:rFonts w:ascii="Tahoma" w:hAnsi="Tahoma" w:cs="Tahoma"/>
                          <w:b/>
                        </w:rPr>
                        <w:t>Responsable de traitement : CHU BREST</w:t>
                      </w:r>
                    </w:p>
                    <w:p w14:paraId="551BA8CC" w14:textId="56C69318" w:rsidR="00EB1514" w:rsidRPr="00FD0167" w:rsidRDefault="00EB1514" w:rsidP="00347303">
                      <w:pPr>
                        <w:spacing w:line="240" w:lineRule="auto"/>
                        <w:jc w:val="center"/>
                        <w:rPr>
                          <w:rFonts w:ascii="Tahoma" w:hAnsi="Tahoma" w:cs="Tahoma"/>
                        </w:rPr>
                      </w:pPr>
                      <w:r>
                        <w:rPr>
                          <w:rFonts w:ascii="Tahoma" w:hAnsi="Tahoma" w:cs="Tahoma"/>
                          <w:b/>
                        </w:rPr>
                        <w:t xml:space="preserve">Coordonnateur/rice de la recherche : Pr Valérie Devauchelle </w:t>
                      </w:r>
                    </w:p>
                  </w:txbxContent>
                </v:textbox>
                <w10:wrap anchorx="margin"/>
              </v:shape>
            </w:pict>
          </mc:Fallback>
        </mc:AlternateContent>
      </w:r>
      <w:r w:rsidR="0095668D" w:rsidRPr="008B36A1">
        <w:rPr>
          <w:noProof/>
          <w:lang w:eastAsia="fr-FR"/>
        </w:rPr>
        <w:drawing>
          <wp:anchor distT="0" distB="0" distL="114300" distR="114300" simplePos="0" relativeHeight="251660288" behindDoc="1" locked="0" layoutInCell="1" allowOverlap="1" wp14:anchorId="6438A17E" wp14:editId="147A1D84">
            <wp:simplePos x="0" y="0"/>
            <wp:positionH relativeFrom="column">
              <wp:posOffset>-752475</wp:posOffset>
            </wp:positionH>
            <wp:positionV relativeFrom="paragraph">
              <wp:posOffset>-594995</wp:posOffset>
            </wp:positionV>
            <wp:extent cx="1435946" cy="962378"/>
            <wp:effectExtent l="0" t="0" r="0" b="9525"/>
            <wp:wrapNone/>
            <wp:docPr id="3" name="Image 3" descr="\\chu-brest\Public\RECHERCHE BIOMEDICALE\Privé\Charte graphique CHRU\Charte graphique\logo CHU 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brest\Public\RECHERCHE BIOMEDICALE\Privé\Charte graphique CHRU\Charte graphique\logo CHU triangl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5946" cy="9623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00070" w14:textId="77777777" w:rsidR="00347303" w:rsidRDefault="00347303" w:rsidP="00347303"/>
    <w:p w14:paraId="1F1DA9F3" w14:textId="77777777" w:rsidR="00347303" w:rsidRPr="00FD0167" w:rsidRDefault="00347303" w:rsidP="00347303">
      <w:pPr>
        <w:rPr>
          <w:rFonts w:ascii="Tahoma" w:hAnsi="Tahoma" w:cs="Tahoma"/>
        </w:rPr>
      </w:pPr>
    </w:p>
    <w:p w14:paraId="10BED553" w14:textId="77777777" w:rsidR="00B7121C" w:rsidRDefault="00B7121C" w:rsidP="00B7121C">
      <w:pPr>
        <w:pStyle w:val="paragraph"/>
        <w:spacing w:before="0" w:beforeAutospacing="0" w:after="0" w:afterAutospacing="0"/>
        <w:jc w:val="both"/>
        <w:textAlignment w:val="baseline"/>
        <w:rPr>
          <w:rStyle w:val="normaltextrun"/>
          <w:rFonts w:ascii="Tahoma" w:hAnsi="Tahoma" w:cs="Tahoma"/>
          <w:b/>
          <w:bCs/>
          <w:sz w:val="22"/>
          <w:szCs w:val="22"/>
        </w:rPr>
      </w:pPr>
    </w:p>
    <w:p w14:paraId="22CB4372" w14:textId="77777777" w:rsidR="00B7121C" w:rsidRDefault="00B7121C" w:rsidP="00B7121C">
      <w:pPr>
        <w:pStyle w:val="paragraph"/>
        <w:spacing w:before="0" w:beforeAutospacing="0" w:after="0" w:afterAutospacing="0"/>
        <w:jc w:val="both"/>
        <w:textAlignment w:val="baseline"/>
        <w:rPr>
          <w:rStyle w:val="normaltextrun"/>
          <w:rFonts w:ascii="Tahoma" w:hAnsi="Tahoma" w:cs="Tahoma"/>
          <w:b/>
          <w:bCs/>
          <w:sz w:val="22"/>
          <w:szCs w:val="22"/>
        </w:rPr>
      </w:pPr>
    </w:p>
    <w:p w14:paraId="20B1FC48" w14:textId="54CC167A" w:rsidR="00B7121C" w:rsidRDefault="00B7121C" w:rsidP="00B7121C">
      <w:pPr>
        <w:pStyle w:val="paragraph"/>
        <w:spacing w:before="0" w:beforeAutospacing="0" w:after="0" w:afterAutospacing="0"/>
        <w:jc w:val="both"/>
        <w:textAlignment w:val="baseline"/>
        <w:rPr>
          <w:rStyle w:val="normaltextrun"/>
          <w:rFonts w:ascii="Tahoma" w:hAnsi="Tahoma" w:cs="Tahoma"/>
          <w:b/>
          <w:bCs/>
          <w:sz w:val="22"/>
          <w:szCs w:val="22"/>
        </w:rPr>
      </w:pPr>
      <w:r w:rsidRPr="00FD0167">
        <w:rPr>
          <w:rFonts w:ascii="Tahoma" w:hAnsi="Tahoma" w:cs="Tahoma"/>
          <w:sz w:val="20"/>
          <w:szCs w:val="20"/>
        </w:rPr>
        <w:t>Madame, Monsieur,</w:t>
      </w:r>
    </w:p>
    <w:p w14:paraId="067F1818" w14:textId="77777777" w:rsidR="00B7121C" w:rsidRDefault="00B7121C" w:rsidP="00B7121C">
      <w:pPr>
        <w:pStyle w:val="paragraph"/>
        <w:spacing w:before="0" w:beforeAutospacing="0" w:after="0" w:afterAutospacing="0"/>
        <w:jc w:val="both"/>
        <w:textAlignment w:val="baseline"/>
        <w:rPr>
          <w:rStyle w:val="normaltextrun"/>
          <w:rFonts w:ascii="Tahoma" w:hAnsi="Tahoma" w:cs="Tahoma"/>
          <w:b/>
          <w:bCs/>
          <w:sz w:val="22"/>
          <w:szCs w:val="22"/>
        </w:rPr>
      </w:pPr>
    </w:p>
    <w:p w14:paraId="3BE8B88D" w14:textId="67280CC7" w:rsidR="00B7121C" w:rsidRPr="005746E0" w:rsidRDefault="00B7121C" w:rsidP="00B7121C">
      <w:pPr>
        <w:pStyle w:val="paragraph"/>
        <w:spacing w:before="0" w:beforeAutospacing="0" w:after="0" w:afterAutospacing="0"/>
        <w:jc w:val="both"/>
        <w:textAlignment w:val="baseline"/>
        <w:rPr>
          <w:rFonts w:ascii="Segoe UI" w:hAnsi="Segoe UI" w:cs="Segoe UI"/>
          <w:sz w:val="16"/>
          <w:szCs w:val="18"/>
        </w:rPr>
      </w:pPr>
      <w:r w:rsidRPr="005746E0">
        <w:rPr>
          <w:rStyle w:val="normaltextrun"/>
          <w:rFonts w:ascii="Tahoma" w:hAnsi="Tahoma" w:cs="Tahoma"/>
          <w:b/>
          <w:bCs/>
          <w:sz w:val="20"/>
          <w:szCs w:val="22"/>
        </w:rPr>
        <w:t>Cette notice a été créée pour vous. Vous y trouverez des informations sur les raisons qui font que vos données de santé peuvent être recueillies et utilisées.</w:t>
      </w:r>
      <w:r w:rsidRPr="005746E0">
        <w:rPr>
          <w:rStyle w:val="eop"/>
          <w:rFonts w:ascii="Tahoma" w:hAnsi="Tahoma" w:cs="Tahoma"/>
          <w:sz w:val="20"/>
          <w:szCs w:val="22"/>
        </w:rPr>
        <w:t> </w:t>
      </w:r>
    </w:p>
    <w:p w14:paraId="69FCDB00" w14:textId="77777777" w:rsidR="00B7121C" w:rsidRPr="005746E0" w:rsidRDefault="00B7121C" w:rsidP="00B7121C">
      <w:pPr>
        <w:pStyle w:val="paragraph"/>
        <w:spacing w:before="0" w:beforeAutospacing="0" w:after="0" w:afterAutospacing="0"/>
        <w:jc w:val="both"/>
        <w:textAlignment w:val="baseline"/>
        <w:rPr>
          <w:rFonts w:ascii="Segoe UI" w:hAnsi="Segoe UI" w:cs="Segoe UI"/>
          <w:sz w:val="16"/>
          <w:szCs w:val="18"/>
        </w:rPr>
      </w:pPr>
      <w:r w:rsidRPr="005746E0">
        <w:rPr>
          <w:rStyle w:val="eop"/>
          <w:rFonts w:ascii="Tahoma" w:hAnsi="Tahoma" w:cs="Tahoma"/>
          <w:sz w:val="20"/>
          <w:szCs w:val="22"/>
        </w:rPr>
        <w:t> </w:t>
      </w:r>
    </w:p>
    <w:p w14:paraId="246A90C7" w14:textId="7010FA31" w:rsidR="00B7121C" w:rsidRPr="005746E0" w:rsidRDefault="00B7121C" w:rsidP="00B7121C">
      <w:pPr>
        <w:pStyle w:val="paragraph"/>
        <w:spacing w:before="0" w:beforeAutospacing="0" w:after="0" w:afterAutospacing="0"/>
        <w:jc w:val="both"/>
        <w:textAlignment w:val="baseline"/>
        <w:rPr>
          <w:rFonts w:ascii="Segoe UI" w:hAnsi="Segoe UI" w:cs="Segoe UI"/>
          <w:sz w:val="16"/>
          <w:szCs w:val="18"/>
        </w:rPr>
      </w:pPr>
      <w:r w:rsidRPr="005746E0">
        <w:rPr>
          <w:rStyle w:val="normaltextrun"/>
          <w:rFonts w:ascii="Tahoma" w:hAnsi="Tahoma" w:cs="Tahoma"/>
          <w:b/>
          <w:bCs/>
          <w:sz w:val="20"/>
          <w:szCs w:val="22"/>
        </w:rPr>
        <w:t xml:space="preserve">Vos données peuvent aider votre médecin à vous soigner. </w:t>
      </w:r>
      <w:r w:rsidRPr="005746E0">
        <w:rPr>
          <w:rStyle w:val="normaltextrun"/>
          <w:rFonts w:ascii="Tahoma" w:hAnsi="Tahoma" w:cs="Tahoma"/>
          <w:sz w:val="20"/>
          <w:szCs w:val="22"/>
        </w:rPr>
        <w:t xml:space="preserve">Lorsque vous consultez votre médecin généraliste, et que vous récupérez vos médicaments à la pharmacie avec une ordonnance, </w:t>
      </w:r>
      <w:r w:rsidR="007D7938">
        <w:rPr>
          <w:rStyle w:val="normaltextrun"/>
          <w:rFonts w:ascii="Tahoma" w:hAnsi="Tahoma" w:cs="Tahoma"/>
          <w:sz w:val="20"/>
          <w:szCs w:val="22"/>
        </w:rPr>
        <w:t xml:space="preserve">ou que vous êtes hospitalisés, </w:t>
      </w:r>
      <w:r w:rsidRPr="005746E0">
        <w:rPr>
          <w:rStyle w:val="normaltextrun"/>
          <w:rFonts w:ascii="Tahoma" w:hAnsi="Tahoma" w:cs="Tahoma"/>
          <w:sz w:val="20"/>
          <w:szCs w:val="22"/>
        </w:rPr>
        <w:t>certaines de vos informations de santé sont enregistrées. Elles permettent la prise en charge de vos propres soins. </w:t>
      </w:r>
      <w:r w:rsidRPr="005746E0">
        <w:rPr>
          <w:rStyle w:val="eop"/>
          <w:rFonts w:ascii="Tahoma" w:hAnsi="Tahoma" w:cs="Tahoma"/>
          <w:sz w:val="20"/>
          <w:szCs w:val="22"/>
        </w:rPr>
        <w:t> </w:t>
      </w:r>
    </w:p>
    <w:p w14:paraId="2740ECD9" w14:textId="77777777" w:rsidR="00B7121C" w:rsidRPr="005746E0" w:rsidRDefault="00B7121C" w:rsidP="00B7121C">
      <w:pPr>
        <w:pStyle w:val="paragraph"/>
        <w:spacing w:before="0" w:beforeAutospacing="0" w:after="0" w:afterAutospacing="0"/>
        <w:jc w:val="both"/>
        <w:textAlignment w:val="baseline"/>
        <w:rPr>
          <w:rFonts w:ascii="Segoe UI" w:hAnsi="Segoe UI" w:cs="Segoe UI"/>
          <w:sz w:val="16"/>
          <w:szCs w:val="18"/>
        </w:rPr>
      </w:pPr>
      <w:r w:rsidRPr="005746E0">
        <w:rPr>
          <w:rStyle w:val="eop"/>
          <w:rFonts w:ascii="Tahoma" w:hAnsi="Tahoma" w:cs="Tahoma"/>
          <w:sz w:val="20"/>
          <w:szCs w:val="22"/>
        </w:rPr>
        <w:t> </w:t>
      </w:r>
    </w:p>
    <w:p w14:paraId="00CB1069" w14:textId="77777777" w:rsidR="00B7121C" w:rsidRPr="005746E0" w:rsidRDefault="00B7121C" w:rsidP="00B7121C">
      <w:pPr>
        <w:pStyle w:val="paragraph"/>
        <w:spacing w:before="0" w:beforeAutospacing="0" w:after="0" w:afterAutospacing="0"/>
        <w:jc w:val="both"/>
        <w:textAlignment w:val="baseline"/>
        <w:rPr>
          <w:rFonts w:ascii="Segoe UI" w:hAnsi="Segoe UI" w:cs="Segoe UI"/>
          <w:sz w:val="16"/>
          <w:szCs w:val="18"/>
        </w:rPr>
      </w:pPr>
      <w:r w:rsidRPr="005746E0">
        <w:rPr>
          <w:rStyle w:val="normaltextrun"/>
          <w:rFonts w:ascii="Tahoma" w:hAnsi="Tahoma" w:cs="Tahoma"/>
          <w:b/>
          <w:bCs/>
          <w:sz w:val="20"/>
          <w:szCs w:val="22"/>
        </w:rPr>
        <w:t xml:space="preserve">Vos données peuvent aussi servir à la recherche, afin de trouver des solutions qui améliorent la santé de tous. </w:t>
      </w:r>
      <w:r w:rsidRPr="005746E0">
        <w:rPr>
          <w:rStyle w:val="normaltextrun"/>
          <w:rFonts w:ascii="Tahoma" w:hAnsi="Tahoma" w:cs="Tahoma"/>
          <w:sz w:val="20"/>
          <w:szCs w:val="22"/>
        </w:rPr>
        <w:t>Ce sont vos données, et celles d’autres personnes qui ensemble sont étudiées pour améliorer la connaissance sur les maladies, et mieux les traiter. </w:t>
      </w:r>
      <w:r w:rsidRPr="005746E0">
        <w:rPr>
          <w:rStyle w:val="eop"/>
          <w:rFonts w:ascii="Tahoma" w:hAnsi="Tahoma" w:cs="Tahoma"/>
          <w:sz w:val="20"/>
          <w:szCs w:val="22"/>
        </w:rPr>
        <w:t> </w:t>
      </w:r>
    </w:p>
    <w:p w14:paraId="09413BE1" w14:textId="77777777" w:rsidR="00B7121C" w:rsidRPr="005746E0" w:rsidRDefault="00B7121C" w:rsidP="00B7121C">
      <w:pPr>
        <w:pStyle w:val="paragraph"/>
        <w:spacing w:before="0" w:beforeAutospacing="0" w:after="0" w:afterAutospacing="0"/>
        <w:jc w:val="both"/>
        <w:textAlignment w:val="baseline"/>
        <w:rPr>
          <w:rFonts w:ascii="Segoe UI" w:hAnsi="Segoe UI" w:cs="Segoe UI"/>
          <w:sz w:val="16"/>
          <w:szCs w:val="18"/>
        </w:rPr>
      </w:pPr>
      <w:r w:rsidRPr="005746E0">
        <w:rPr>
          <w:rStyle w:val="eop"/>
          <w:rFonts w:ascii="Tahoma" w:hAnsi="Tahoma" w:cs="Tahoma"/>
          <w:sz w:val="20"/>
          <w:szCs w:val="22"/>
        </w:rPr>
        <w:t> </w:t>
      </w:r>
    </w:p>
    <w:p w14:paraId="26A2CEE7" w14:textId="088905D4" w:rsidR="00B7121C" w:rsidRPr="005746E0" w:rsidRDefault="00B7121C" w:rsidP="00B7121C">
      <w:pPr>
        <w:pStyle w:val="paragraph"/>
        <w:spacing w:before="0" w:beforeAutospacing="0" w:after="0" w:afterAutospacing="0"/>
        <w:jc w:val="both"/>
        <w:textAlignment w:val="baseline"/>
        <w:rPr>
          <w:rFonts w:ascii="Segoe UI" w:hAnsi="Segoe UI" w:cs="Segoe UI"/>
          <w:sz w:val="16"/>
          <w:szCs w:val="18"/>
        </w:rPr>
      </w:pPr>
      <w:r w:rsidRPr="005746E0">
        <w:rPr>
          <w:rStyle w:val="normaltextrun"/>
          <w:rFonts w:ascii="Tahoma" w:hAnsi="Tahoma" w:cs="Tahoma"/>
          <w:sz w:val="20"/>
          <w:szCs w:val="22"/>
        </w:rPr>
        <w:t>C’est pourquoi le CHU de Brest mène cette recherche. </w:t>
      </w:r>
      <w:r w:rsidRPr="005746E0">
        <w:rPr>
          <w:rStyle w:val="eop"/>
          <w:rFonts w:ascii="Tahoma" w:hAnsi="Tahoma" w:cs="Tahoma"/>
          <w:sz w:val="20"/>
          <w:szCs w:val="22"/>
        </w:rPr>
        <w:t> </w:t>
      </w:r>
    </w:p>
    <w:p w14:paraId="4EE840AE" w14:textId="77777777" w:rsidR="00B7121C" w:rsidRPr="005746E0" w:rsidRDefault="00B7121C" w:rsidP="00B7121C">
      <w:pPr>
        <w:pStyle w:val="paragraph"/>
        <w:spacing w:before="0" w:beforeAutospacing="0" w:after="0" w:afterAutospacing="0"/>
        <w:jc w:val="both"/>
        <w:textAlignment w:val="baseline"/>
        <w:rPr>
          <w:rFonts w:ascii="Segoe UI" w:hAnsi="Segoe UI" w:cs="Segoe UI"/>
          <w:sz w:val="16"/>
          <w:szCs w:val="18"/>
        </w:rPr>
      </w:pPr>
      <w:r w:rsidRPr="005746E0">
        <w:rPr>
          <w:rStyle w:val="eop"/>
          <w:rFonts w:ascii="Tahoma" w:hAnsi="Tahoma" w:cs="Tahoma"/>
          <w:sz w:val="20"/>
          <w:szCs w:val="22"/>
        </w:rPr>
        <w:t> </w:t>
      </w:r>
    </w:p>
    <w:p w14:paraId="3F0643B7" w14:textId="77777777" w:rsidR="00B7121C" w:rsidRPr="005746E0" w:rsidRDefault="00B7121C" w:rsidP="00B7121C">
      <w:pPr>
        <w:pStyle w:val="paragraph"/>
        <w:spacing w:before="0" w:beforeAutospacing="0" w:after="0" w:afterAutospacing="0"/>
        <w:jc w:val="both"/>
        <w:textAlignment w:val="baseline"/>
        <w:rPr>
          <w:rFonts w:ascii="Segoe UI" w:hAnsi="Segoe UI" w:cs="Segoe UI"/>
          <w:sz w:val="16"/>
          <w:szCs w:val="18"/>
        </w:rPr>
      </w:pPr>
      <w:r w:rsidRPr="005746E0">
        <w:rPr>
          <w:rStyle w:val="normaltextrun"/>
          <w:rFonts w:ascii="Tahoma" w:hAnsi="Tahoma" w:cs="Tahoma"/>
          <w:sz w:val="20"/>
          <w:szCs w:val="22"/>
        </w:rPr>
        <w:t>Cette notice est là pour vous fournir toutes les informations sur celle-ci : les objectifs poursuivis, les personnes qui la gèrent, les données qu’elle contient, les droits dont vous disposez…</w:t>
      </w:r>
      <w:r w:rsidRPr="005746E0">
        <w:rPr>
          <w:rStyle w:val="eop"/>
          <w:rFonts w:ascii="Tahoma" w:hAnsi="Tahoma" w:cs="Tahoma"/>
          <w:sz w:val="20"/>
          <w:szCs w:val="22"/>
        </w:rPr>
        <w:t> </w:t>
      </w:r>
    </w:p>
    <w:p w14:paraId="7D8B7F97" w14:textId="2B6E77AC" w:rsidR="00347303" w:rsidRPr="00FD0167" w:rsidRDefault="00B7121C" w:rsidP="00B7121C">
      <w:pPr>
        <w:rPr>
          <w:rFonts w:ascii="Tahoma" w:hAnsi="Tahoma" w:cs="Tahoma"/>
          <w:sz w:val="20"/>
          <w:szCs w:val="20"/>
        </w:rPr>
      </w:pPr>
      <w:r w:rsidRPr="00FD0167">
        <w:rPr>
          <w:rFonts w:ascii="Tahoma" w:hAnsi="Tahoma" w:cs="Tahoma"/>
          <w:sz w:val="20"/>
          <w:szCs w:val="20"/>
        </w:rPr>
        <w:t xml:space="preserve"> </w:t>
      </w:r>
    </w:p>
    <w:p w14:paraId="1C45FB6C" w14:textId="0A8EB2EB" w:rsidR="00B7121C" w:rsidRPr="00B7121C" w:rsidRDefault="00B7121C" w:rsidP="00B7121C">
      <w:pPr>
        <w:jc w:val="both"/>
        <w:rPr>
          <w:rFonts w:ascii="Tahoma" w:hAnsi="Tahoma" w:cs="Tahoma"/>
          <w:b/>
          <w:color w:val="2E74B5" w:themeColor="accent1" w:themeShade="BF"/>
          <w:sz w:val="20"/>
          <w:szCs w:val="20"/>
        </w:rPr>
      </w:pPr>
      <w:r w:rsidRPr="00B7121C">
        <w:rPr>
          <w:rFonts w:ascii="Tahoma" w:hAnsi="Tahoma" w:cs="Tahoma"/>
          <w:b/>
          <w:color w:val="2E74B5" w:themeColor="accent1" w:themeShade="BF"/>
          <w:sz w:val="20"/>
          <w:szCs w:val="20"/>
        </w:rPr>
        <w:t xml:space="preserve">1. </w:t>
      </w:r>
      <w:r w:rsidR="009B0A60">
        <w:rPr>
          <w:rFonts w:ascii="Tahoma" w:hAnsi="Tahoma" w:cs="Tahoma"/>
          <w:b/>
          <w:color w:val="2E74B5" w:themeColor="accent1" w:themeShade="BF"/>
          <w:sz w:val="20"/>
          <w:szCs w:val="20"/>
        </w:rPr>
        <w:t>Quel est l’objectif de la recherche</w:t>
      </w:r>
      <w:r w:rsidRPr="00B7121C">
        <w:rPr>
          <w:rFonts w:ascii="Tahoma" w:hAnsi="Tahoma" w:cs="Tahoma"/>
          <w:b/>
          <w:color w:val="2E74B5" w:themeColor="accent1" w:themeShade="BF"/>
          <w:sz w:val="20"/>
          <w:szCs w:val="20"/>
        </w:rPr>
        <w:t xml:space="preserve"> ?</w:t>
      </w:r>
    </w:p>
    <w:p w14:paraId="628FFDD2" w14:textId="1F72A81B" w:rsidR="00B7121C" w:rsidRPr="00B7121C" w:rsidRDefault="00B7121C" w:rsidP="00B7121C">
      <w:pPr>
        <w:jc w:val="both"/>
        <w:rPr>
          <w:rFonts w:ascii="Tahoma" w:hAnsi="Tahoma" w:cs="Tahoma"/>
          <w:sz w:val="20"/>
          <w:szCs w:val="20"/>
        </w:rPr>
      </w:pPr>
      <w:r w:rsidRPr="00B7121C">
        <w:rPr>
          <w:rFonts w:ascii="Tahoma" w:hAnsi="Tahoma" w:cs="Tahoma"/>
          <w:sz w:val="20"/>
          <w:szCs w:val="20"/>
        </w:rPr>
        <w:t xml:space="preserve">L’objectif de l’utilisation de vos données personnelles de santé est de mettre en œuvre une recherche appelée </w:t>
      </w:r>
      <w:r>
        <w:rPr>
          <w:rFonts w:ascii="Tahoma" w:hAnsi="Tahoma" w:cs="Tahoma"/>
          <w:sz w:val="20"/>
          <w:szCs w:val="20"/>
        </w:rPr>
        <w:t>PERFOR</w:t>
      </w:r>
      <w:r w:rsidRPr="00B7121C">
        <w:rPr>
          <w:rFonts w:ascii="Tahoma" w:hAnsi="Tahoma" w:cs="Tahoma"/>
          <w:sz w:val="20"/>
          <w:szCs w:val="20"/>
        </w:rPr>
        <w:t xml:space="preserve">. Cette recherche a pour but </w:t>
      </w:r>
      <w:r w:rsidR="009B0A60">
        <w:rPr>
          <w:rFonts w:ascii="Tahoma" w:hAnsi="Tahoma" w:cs="Tahoma"/>
          <w:sz w:val="20"/>
          <w:szCs w:val="20"/>
        </w:rPr>
        <w:t>d’é</w:t>
      </w:r>
      <w:r w:rsidRPr="00B7121C">
        <w:rPr>
          <w:rFonts w:ascii="Tahoma" w:hAnsi="Tahoma" w:cs="Tahoma"/>
          <w:sz w:val="20"/>
          <w:szCs w:val="20"/>
        </w:rPr>
        <w:t>valuer le risque de perforations digestives chez les patients atteints d’artérite à cellules géantes ou de pseudo-polyarthrite rhizomélique et traités par tocilizumab, par rapport à ceux traités par corticoïdes seuls.</w:t>
      </w:r>
    </w:p>
    <w:p w14:paraId="7FB71F42" w14:textId="6D9FB5F1" w:rsidR="00B7121C" w:rsidRPr="00B7121C" w:rsidRDefault="00B7121C" w:rsidP="00B7121C">
      <w:pPr>
        <w:jc w:val="both"/>
        <w:rPr>
          <w:rFonts w:ascii="Tahoma" w:hAnsi="Tahoma" w:cs="Tahoma"/>
          <w:sz w:val="20"/>
          <w:szCs w:val="20"/>
        </w:rPr>
      </w:pPr>
      <w:r w:rsidRPr="00B7121C">
        <w:rPr>
          <w:rFonts w:ascii="Tahoma" w:hAnsi="Tahoma" w:cs="Tahoma"/>
          <w:sz w:val="20"/>
          <w:szCs w:val="20"/>
        </w:rPr>
        <w:t>L’utilisation des données pour cette recherche se fera dans un cadre très sécurisé. En effet</w:t>
      </w:r>
      <w:r>
        <w:rPr>
          <w:rFonts w:ascii="Tahoma" w:hAnsi="Tahoma" w:cs="Tahoma"/>
          <w:sz w:val="20"/>
          <w:szCs w:val="20"/>
        </w:rPr>
        <w:t>, l’accès à vos données se fera</w:t>
      </w:r>
      <w:r w:rsidRPr="00B7121C">
        <w:rPr>
          <w:rFonts w:ascii="Tahoma" w:hAnsi="Tahoma" w:cs="Tahoma"/>
          <w:sz w:val="20"/>
          <w:szCs w:val="20"/>
        </w:rPr>
        <w:t xml:space="preserve"> sur une plateforme technologique sécurisée, expertisé par la </w:t>
      </w:r>
      <w:r w:rsidR="006703A4">
        <w:rPr>
          <w:rFonts w:ascii="Tahoma" w:hAnsi="Tahoma" w:cs="Tahoma"/>
          <w:sz w:val="20"/>
          <w:szCs w:val="20"/>
        </w:rPr>
        <w:t>CNIL</w:t>
      </w:r>
      <w:r w:rsidRPr="00B7121C">
        <w:rPr>
          <w:rFonts w:ascii="Tahoma" w:hAnsi="Tahoma" w:cs="Tahoma"/>
          <w:sz w:val="20"/>
          <w:szCs w:val="20"/>
        </w:rPr>
        <w:t xml:space="preserve"> et conforme aux exigences du r</w:t>
      </w:r>
      <w:r w:rsidR="006703A4">
        <w:rPr>
          <w:rFonts w:ascii="Tahoma" w:hAnsi="Tahoma" w:cs="Tahoma"/>
          <w:sz w:val="20"/>
          <w:szCs w:val="20"/>
        </w:rPr>
        <w:t>éférentiel de sécurité du SNDS.</w:t>
      </w:r>
    </w:p>
    <w:p w14:paraId="24F0CD51" w14:textId="77777777" w:rsidR="00B7121C" w:rsidRPr="00B7121C" w:rsidRDefault="00B7121C" w:rsidP="00B7121C">
      <w:pPr>
        <w:jc w:val="both"/>
        <w:rPr>
          <w:rFonts w:ascii="Tahoma" w:hAnsi="Tahoma" w:cs="Tahoma"/>
          <w:b/>
          <w:color w:val="2E74B5" w:themeColor="accent1" w:themeShade="BF"/>
          <w:sz w:val="20"/>
          <w:szCs w:val="20"/>
        </w:rPr>
      </w:pPr>
      <w:r w:rsidRPr="00B7121C">
        <w:rPr>
          <w:rFonts w:ascii="Tahoma" w:hAnsi="Tahoma" w:cs="Tahoma"/>
          <w:b/>
          <w:color w:val="2E74B5" w:themeColor="accent1" w:themeShade="BF"/>
          <w:sz w:val="20"/>
          <w:szCs w:val="20"/>
        </w:rPr>
        <w:t>2. Qui met en œuvre la recherche ?</w:t>
      </w:r>
    </w:p>
    <w:p w14:paraId="07D7AB6F" w14:textId="395A5FB8" w:rsidR="00B7121C" w:rsidRPr="00B7121C" w:rsidRDefault="00B7121C" w:rsidP="00E80FBB">
      <w:pPr>
        <w:jc w:val="both"/>
        <w:rPr>
          <w:rFonts w:ascii="Tahoma" w:hAnsi="Tahoma" w:cs="Tahoma"/>
          <w:sz w:val="20"/>
          <w:szCs w:val="20"/>
        </w:rPr>
      </w:pPr>
      <w:r w:rsidRPr="00B7121C">
        <w:rPr>
          <w:rFonts w:ascii="Tahoma" w:hAnsi="Tahoma" w:cs="Tahoma"/>
          <w:sz w:val="20"/>
          <w:szCs w:val="20"/>
        </w:rPr>
        <w:t xml:space="preserve">Un organisme a décidé de mener cette recherche et des moyens pour y parvenir : </w:t>
      </w:r>
      <w:r>
        <w:rPr>
          <w:rFonts w:ascii="Tahoma" w:hAnsi="Tahoma" w:cs="Tahoma"/>
          <w:sz w:val="20"/>
          <w:szCs w:val="20"/>
        </w:rPr>
        <w:t>il s’agit du CHU de Brest, c’</w:t>
      </w:r>
      <w:r w:rsidRPr="00B7121C">
        <w:rPr>
          <w:rFonts w:ascii="Tahoma" w:hAnsi="Tahoma" w:cs="Tahoma"/>
          <w:sz w:val="20"/>
          <w:szCs w:val="20"/>
        </w:rPr>
        <w:t>est une structure publique, située au</w:t>
      </w:r>
      <w:r>
        <w:rPr>
          <w:rFonts w:ascii="Tahoma" w:hAnsi="Tahoma" w:cs="Tahoma"/>
          <w:sz w:val="20"/>
          <w:szCs w:val="20"/>
        </w:rPr>
        <w:t xml:space="preserve"> 2 avenue Foch 29200 Brest</w:t>
      </w:r>
      <w:r w:rsidRPr="00B7121C">
        <w:rPr>
          <w:rFonts w:ascii="Tahoma" w:hAnsi="Tahoma" w:cs="Tahoma"/>
          <w:sz w:val="20"/>
          <w:szCs w:val="20"/>
        </w:rPr>
        <w:t>.</w:t>
      </w:r>
      <w:r w:rsidR="00E80FBB">
        <w:rPr>
          <w:rFonts w:ascii="Tahoma" w:hAnsi="Tahoma" w:cs="Tahoma"/>
          <w:sz w:val="20"/>
          <w:szCs w:val="20"/>
        </w:rPr>
        <w:t xml:space="preserve"> </w:t>
      </w:r>
      <w:r w:rsidR="00E80FBB" w:rsidRPr="00E80FBB">
        <w:rPr>
          <w:rFonts w:ascii="Tahoma" w:hAnsi="Tahoma" w:cs="Tahoma"/>
          <w:sz w:val="20"/>
          <w:szCs w:val="20"/>
        </w:rPr>
        <w:t>Les membres de l’équipe de recherche habilités à réaliser les analyses accèderont aux données de la recherche sous la</w:t>
      </w:r>
      <w:r w:rsidR="00E80FBB">
        <w:rPr>
          <w:rFonts w:ascii="Tahoma" w:hAnsi="Tahoma" w:cs="Tahoma"/>
          <w:sz w:val="20"/>
          <w:szCs w:val="20"/>
        </w:rPr>
        <w:t xml:space="preserve"> </w:t>
      </w:r>
      <w:r w:rsidR="00E80FBB" w:rsidRPr="00E80FBB">
        <w:rPr>
          <w:rFonts w:ascii="Tahoma" w:hAnsi="Tahoma" w:cs="Tahoma"/>
          <w:sz w:val="20"/>
          <w:szCs w:val="20"/>
        </w:rPr>
        <w:t>responsabilité du coordonnateur. Ils sont soumis au secret professionnel et ont suivi un parcours de formation spécifique</w:t>
      </w:r>
      <w:r w:rsidR="00E80FBB">
        <w:rPr>
          <w:rFonts w:ascii="Tahoma" w:hAnsi="Tahoma" w:cs="Tahoma"/>
          <w:sz w:val="20"/>
          <w:szCs w:val="20"/>
        </w:rPr>
        <w:t xml:space="preserve"> </w:t>
      </w:r>
      <w:r w:rsidR="00E80FBB" w:rsidRPr="00E80FBB">
        <w:rPr>
          <w:rFonts w:ascii="Tahoma" w:hAnsi="Tahoma" w:cs="Tahoma"/>
          <w:sz w:val="20"/>
          <w:szCs w:val="20"/>
        </w:rPr>
        <w:t>à l’utilisation des données du SNDS.</w:t>
      </w:r>
    </w:p>
    <w:p w14:paraId="121159CD" w14:textId="59C33E1F" w:rsidR="00B7121C" w:rsidRPr="00B7121C" w:rsidRDefault="00B7121C" w:rsidP="00B7121C">
      <w:pPr>
        <w:jc w:val="both"/>
        <w:rPr>
          <w:rFonts w:ascii="Tahoma" w:hAnsi="Tahoma" w:cs="Tahoma"/>
          <w:sz w:val="20"/>
          <w:szCs w:val="20"/>
        </w:rPr>
      </w:pPr>
      <w:r w:rsidRPr="00B7121C">
        <w:rPr>
          <w:rFonts w:ascii="Tahoma" w:hAnsi="Tahoma" w:cs="Tahoma"/>
          <w:sz w:val="20"/>
          <w:szCs w:val="20"/>
        </w:rPr>
        <w:t xml:space="preserve">La mise en œuvre de cette recherche s’inscrit dans le cadre de l’exécution d’une mission d’intérêt public dont est investi le </w:t>
      </w:r>
      <w:r>
        <w:rPr>
          <w:rFonts w:ascii="Tahoma" w:hAnsi="Tahoma" w:cs="Tahoma"/>
          <w:sz w:val="20"/>
          <w:szCs w:val="20"/>
        </w:rPr>
        <w:t>CHU de Brest</w:t>
      </w:r>
      <w:r w:rsidRPr="00B7121C">
        <w:rPr>
          <w:rFonts w:ascii="Tahoma" w:hAnsi="Tahoma" w:cs="Tahoma"/>
          <w:sz w:val="20"/>
          <w:szCs w:val="20"/>
        </w:rPr>
        <w:t>.</w:t>
      </w:r>
    </w:p>
    <w:p w14:paraId="507DA3D6" w14:textId="77777777" w:rsidR="00B7121C" w:rsidRPr="00B7121C" w:rsidRDefault="00B7121C" w:rsidP="00B7121C">
      <w:pPr>
        <w:jc w:val="both"/>
        <w:rPr>
          <w:rFonts w:ascii="Tahoma" w:hAnsi="Tahoma" w:cs="Tahoma"/>
          <w:b/>
          <w:color w:val="2E74B5" w:themeColor="accent1" w:themeShade="BF"/>
          <w:sz w:val="20"/>
          <w:szCs w:val="20"/>
        </w:rPr>
      </w:pPr>
      <w:r w:rsidRPr="00B7121C">
        <w:rPr>
          <w:rFonts w:ascii="Tahoma" w:hAnsi="Tahoma" w:cs="Tahoma"/>
          <w:b/>
          <w:color w:val="2E74B5" w:themeColor="accent1" w:themeShade="BF"/>
          <w:sz w:val="20"/>
          <w:szCs w:val="20"/>
        </w:rPr>
        <w:t>3. Quelles données sont mises à disposition pour la recherche ?</w:t>
      </w:r>
    </w:p>
    <w:p w14:paraId="52A5F88C" w14:textId="47AB67E1" w:rsidR="00B7121C" w:rsidRDefault="009B0A60" w:rsidP="007A039C">
      <w:pPr>
        <w:autoSpaceDE w:val="0"/>
        <w:autoSpaceDN w:val="0"/>
        <w:adjustRightInd w:val="0"/>
        <w:spacing w:after="0" w:line="240" w:lineRule="auto"/>
        <w:jc w:val="both"/>
        <w:rPr>
          <w:rFonts w:ascii="Tahoma" w:hAnsi="Tahoma" w:cs="Tahoma"/>
          <w:sz w:val="20"/>
          <w:szCs w:val="20"/>
        </w:rPr>
      </w:pPr>
      <w:r w:rsidRPr="009B0A60">
        <w:rPr>
          <w:rFonts w:ascii="Tahoma" w:hAnsi="Tahoma" w:cs="Tahoma"/>
          <w:sz w:val="20"/>
          <w:szCs w:val="20"/>
        </w:rPr>
        <w:t>Sont concernés par cette étude les patients chez qui un diagnostic de pseudo-polyarthrite rhizomélique et/ou d’artérite à cellules géantes a été pos</w:t>
      </w:r>
      <w:r w:rsidR="00E55200">
        <w:rPr>
          <w:rFonts w:ascii="Tahoma" w:hAnsi="Tahoma" w:cs="Tahoma"/>
          <w:sz w:val="20"/>
          <w:szCs w:val="20"/>
        </w:rPr>
        <w:t>é</w:t>
      </w:r>
      <w:r w:rsidRPr="009B0A60">
        <w:rPr>
          <w:rFonts w:ascii="Tahoma" w:hAnsi="Tahoma" w:cs="Tahoma"/>
          <w:sz w:val="20"/>
          <w:szCs w:val="20"/>
        </w:rPr>
        <w:t xml:space="preserve"> entre 2008 et 2024. Les données utilisées pour cette étude incluent des informations issues de votre prise en charge médicale entre </w:t>
      </w:r>
      <w:r>
        <w:rPr>
          <w:rFonts w:ascii="Tahoma" w:hAnsi="Tahoma" w:cs="Tahoma"/>
          <w:sz w:val="20"/>
          <w:szCs w:val="20"/>
        </w:rPr>
        <w:t>2008</w:t>
      </w:r>
      <w:r w:rsidRPr="009B0A60">
        <w:rPr>
          <w:rFonts w:ascii="Tahoma" w:hAnsi="Tahoma" w:cs="Tahoma"/>
          <w:sz w:val="20"/>
          <w:szCs w:val="20"/>
        </w:rPr>
        <w:t xml:space="preserve"> et</w:t>
      </w:r>
      <w:r>
        <w:rPr>
          <w:rFonts w:ascii="Tahoma" w:hAnsi="Tahoma" w:cs="Tahoma"/>
          <w:sz w:val="20"/>
          <w:szCs w:val="20"/>
        </w:rPr>
        <w:t xml:space="preserve"> 2024</w:t>
      </w:r>
      <w:r w:rsidRPr="009B0A60">
        <w:rPr>
          <w:rFonts w:ascii="Tahoma" w:hAnsi="Tahoma" w:cs="Tahoma"/>
          <w:sz w:val="20"/>
          <w:szCs w:val="20"/>
        </w:rPr>
        <w:t>. Ces informations sont issues des bases du SNDS, notamment le PMSI (Programme de Médicalisation des</w:t>
      </w:r>
      <w:r>
        <w:rPr>
          <w:rFonts w:ascii="Tahoma" w:hAnsi="Tahoma" w:cs="Tahoma"/>
          <w:sz w:val="20"/>
          <w:szCs w:val="20"/>
        </w:rPr>
        <w:t xml:space="preserve"> </w:t>
      </w:r>
      <w:r w:rsidRPr="009B0A60">
        <w:rPr>
          <w:rFonts w:ascii="Tahoma" w:hAnsi="Tahoma" w:cs="Tahoma"/>
          <w:sz w:val="20"/>
          <w:szCs w:val="20"/>
        </w:rPr>
        <w:t>Systèmes d'Information) et le DCIR (Données de Consommation Inter Régimes</w:t>
      </w:r>
      <w:r w:rsidR="00E80FBB">
        <w:rPr>
          <w:rFonts w:ascii="Tahoma" w:hAnsi="Tahoma" w:cs="Tahoma"/>
          <w:sz w:val="20"/>
          <w:szCs w:val="20"/>
        </w:rPr>
        <w:t xml:space="preserve">). Les données personnelles utilisées incluent le mois et l’année de naissance, les dates de soins, les médicaments délivrés, les diagnostics associés à vos hospitalisations et la date de décès le cas échéant. </w:t>
      </w:r>
    </w:p>
    <w:p w14:paraId="4E00CFAA" w14:textId="77777777" w:rsidR="00E80FBB" w:rsidRPr="009B0A60" w:rsidRDefault="00E80FBB" w:rsidP="007A039C">
      <w:pPr>
        <w:autoSpaceDE w:val="0"/>
        <w:autoSpaceDN w:val="0"/>
        <w:adjustRightInd w:val="0"/>
        <w:spacing w:after="0" w:line="240" w:lineRule="auto"/>
        <w:jc w:val="both"/>
        <w:rPr>
          <w:rFonts w:ascii="Tahoma" w:hAnsi="Tahoma" w:cs="Tahoma"/>
          <w:sz w:val="20"/>
          <w:szCs w:val="20"/>
        </w:rPr>
      </w:pPr>
    </w:p>
    <w:p w14:paraId="443CF072" w14:textId="77777777" w:rsidR="00B7121C" w:rsidRPr="00B7121C" w:rsidRDefault="00B7121C" w:rsidP="00B7121C">
      <w:pPr>
        <w:jc w:val="both"/>
        <w:rPr>
          <w:rFonts w:ascii="Tahoma" w:hAnsi="Tahoma" w:cs="Tahoma"/>
          <w:b/>
          <w:color w:val="2E74B5" w:themeColor="accent1" w:themeShade="BF"/>
          <w:sz w:val="20"/>
          <w:szCs w:val="20"/>
        </w:rPr>
      </w:pPr>
      <w:r w:rsidRPr="00B7121C">
        <w:rPr>
          <w:rFonts w:ascii="Tahoma" w:hAnsi="Tahoma" w:cs="Tahoma"/>
          <w:b/>
          <w:color w:val="2E74B5" w:themeColor="accent1" w:themeShade="BF"/>
          <w:sz w:val="20"/>
          <w:szCs w:val="20"/>
        </w:rPr>
        <w:t>4. Peut-on m’identifier ?</w:t>
      </w:r>
    </w:p>
    <w:p w14:paraId="64BA5D4F" w14:textId="12E648DC" w:rsidR="00B7121C" w:rsidRPr="00B7121C" w:rsidRDefault="00B7121C" w:rsidP="00B7121C">
      <w:pPr>
        <w:jc w:val="both"/>
        <w:rPr>
          <w:rFonts w:ascii="Tahoma" w:hAnsi="Tahoma" w:cs="Tahoma"/>
          <w:sz w:val="20"/>
          <w:szCs w:val="20"/>
        </w:rPr>
      </w:pPr>
      <w:r w:rsidRPr="00B7121C">
        <w:rPr>
          <w:rFonts w:ascii="Tahoma" w:hAnsi="Tahoma" w:cs="Tahoma"/>
          <w:sz w:val="20"/>
          <w:szCs w:val="20"/>
        </w:rPr>
        <w:t>La recherche ne contient aucune donnée administrative permettant de vous identifier directement telle que les noms, les prénoms, les coordonnées postales, électroniques et téléphoniques</w:t>
      </w:r>
      <w:r w:rsidR="00534A4D">
        <w:rPr>
          <w:rFonts w:ascii="Tahoma" w:hAnsi="Tahoma" w:cs="Tahoma"/>
          <w:sz w:val="20"/>
          <w:szCs w:val="20"/>
        </w:rPr>
        <w:t>,</w:t>
      </w:r>
      <w:r w:rsidRPr="00B7121C">
        <w:rPr>
          <w:rFonts w:ascii="Tahoma" w:hAnsi="Tahoma" w:cs="Tahoma"/>
          <w:sz w:val="20"/>
          <w:szCs w:val="20"/>
        </w:rPr>
        <w:t xml:space="preserve"> les coordonnées bancaires</w:t>
      </w:r>
      <w:r w:rsidR="00534A4D">
        <w:rPr>
          <w:rFonts w:ascii="Tahoma" w:hAnsi="Tahoma" w:cs="Tahoma"/>
          <w:sz w:val="20"/>
          <w:szCs w:val="20"/>
        </w:rPr>
        <w:t xml:space="preserve"> et le numéro de sécurité sociale</w:t>
      </w:r>
      <w:r w:rsidRPr="00B7121C">
        <w:rPr>
          <w:rFonts w:ascii="Tahoma" w:hAnsi="Tahoma" w:cs="Tahoma"/>
          <w:sz w:val="20"/>
          <w:szCs w:val="20"/>
        </w:rPr>
        <w:t>.</w:t>
      </w:r>
      <w:r w:rsidR="007A039C">
        <w:rPr>
          <w:rFonts w:ascii="Tahoma" w:hAnsi="Tahoma" w:cs="Tahoma"/>
          <w:sz w:val="20"/>
          <w:szCs w:val="20"/>
        </w:rPr>
        <w:t xml:space="preserve"> Elle sera réalisée via le portail de la Caisse Nationale de l’Assurance Maladie (CNAM) </w:t>
      </w:r>
      <w:r w:rsidR="00534A4D">
        <w:rPr>
          <w:rFonts w:ascii="Tahoma" w:hAnsi="Tahoma" w:cs="Tahoma"/>
          <w:sz w:val="20"/>
          <w:szCs w:val="20"/>
        </w:rPr>
        <w:t>au sein duquel</w:t>
      </w:r>
      <w:r w:rsidR="007A039C">
        <w:rPr>
          <w:rFonts w:ascii="Tahoma" w:hAnsi="Tahoma" w:cs="Tahoma"/>
          <w:sz w:val="20"/>
          <w:szCs w:val="20"/>
        </w:rPr>
        <w:t xml:space="preserve"> un numéro non identifiant vous est attribué. Aucune donnée individuelle ne sera exportée du SNDS. </w:t>
      </w:r>
      <w:r w:rsidR="007D7938">
        <w:rPr>
          <w:rFonts w:ascii="Tahoma" w:hAnsi="Tahoma" w:cs="Tahoma"/>
          <w:sz w:val="20"/>
          <w:szCs w:val="20"/>
        </w:rPr>
        <w:t>Les résultats de la recherche seront toujours présentés de manière agrégée de telle sorte qu’il ne soit pas possible de vous i</w:t>
      </w:r>
      <w:r w:rsidR="00534A4D">
        <w:rPr>
          <w:rFonts w:ascii="Tahoma" w:hAnsi="Tahoma" w:cs="Tahoma"/>
          <w:sz w:val="20"/>
          <w:szCs w:val="20"/>
        </w:rPr>
        <w:t>d</w:t>
      </w:r>
      <w:r w:rsidR="007D7938">
        <w:rPr>
          <w:rFonts w:ascii="Tahoma" w:hAnsi="Tahoma" w:cs="Tahoma"/>
          <w:sz w:val="20"/>
          <w:szCs w:val="20"/>
        </w:rPr>
        <w:t xml:space="preserve">entifier. </w:t>
      </w:r>
      <w:r w:rsidR="007A039C">
        <w:rPr>
          <w:rFonts w:ascii="Tahoma" w:hAnsi="Tahoma" w:cs="Tahoma"/>
          <w:sz w:val="20"/>
          <w:szCs w:val="20"/>
        </w:rPr>
        <w:t xml:space="preserve"> </w:t>
      </w:r>
    </w:p>
    <w:p w14:paraId="5C9A8227" w14:textId="77777777" w:rsidR="00B7121C" w:rsidRPr="00B7121C" w:rsidRDefault="00B7121C" w:rsidP="00B7121C">
      <w:pPr>
        <w:jc w:val="both"/>
        <w:rPr>
          <w:rFonts w:ascii="Tahoma" w:hAnsi="Tahoma" w:cs="Tahoma"/>
          <w:sz w:val="20"/>
          <w:szCs w:val="20"/>
        </w:rPr>
      </w:pPr>
    </w:p>
    <w:p w14:paraId="2E8005EF" w14:textId="77777777" w:rsidR="00B7121C" w:rsidRPr="00B7121C" w:rsidRDefault="00B7121C" w:rsidP="00B7121C">
      <w:pPr>
        <w:jc w:val="both"/>
        <w:rPr>
          <w:rFonts w:ascii="Tahoma" w:hAnsi="Tahoma" w:cs="Tahoma"/>
          <w:b/>
          <w:color w:val="2E74B5" w:themeColor="accent1" w:themeShade="BF"/>
          <w:sz w:val="20"/>
          <w:szCs w:val="20"/>
        </w:rPr>
      </w:pPr>
      <w:r w:rsidRPr="00B7121C">
        <w:rPr>
          <w:rFonts w:ascii="Tahoma" w:hAnsi="Tahoma" w:cs="Tahoma"/>
          <w:b/>
          <w:color w:val="2E74B5" w:themeColor="accent1" w:themeShade="BF"/>
          <w:sz w:val="20"/>
          <w:szCs w:val="20"/>
        </w:rPr>
        <w:t>5. Combien de temps mes données sont-elles conservées ?</w:t>
      </w:r>
    </w:p>
    <w:p w14:paraId="41D8CDCC" w14:textId="3FBEE8CD" w:rsidR="00B7121C" w:rsidRPr="00B7121C" w:rsidRDefault="00B7121C" w:rsidP="00B7121C">
      <w:pPr>
        <w:jc w:val="both"/>
        <w:rPr>
          <w:rFonts w:ascii="Tahoma" w:hAnsi="Tahoma" w:cs="Tahoma"/>
          <w:sz w:val="20"/>
          <w:szCs w:val="20"/>
        </w:rPr>
      </w:pPr>
      <w:r w:rsidRPr="00B7121C">
        <w:rPr>
          <w:rFonts w:ascii="Tahoma" w:hAnsi="Tahoma" w:cs="Tahoma"/>
          <w:sz w:val="20"/>
          <w:szCs w:val="20"/>
        </w:rPr>
        <w:t xml:space="preserve">Les données seront mises à disposition pour la recherche pour une durée de </w:t>
      </w:r>
      <w:r>
        <w:rPr>
          <w:rFonts w:ascii="Tahoma" w:hAnsi="Tahoma" w:cs="Tahoma"/>
          <w:sz w:val="20"/>
          <w:szCs w:val="20"/>
        </w:rPr>
        <w:t>3 ans</w:t>
      </w:r>
      <w:r w:rsidRPr="00B7121C">
        <w:rPr>
          <w:rFonts w:ascii="Tahoma" w:hAnsi="Tahoma" w:cs="Tahoma"/>
          <w:sz w:val="20"/>
          <w:szCs w:val="20"/>
        </w:rPr>
        <w:t xml:space="preserve"> (la mise à disposition ne peut excéder cinq ans à compter de la dernière mise à disposition effective des données). Cette durée pourra exceptionnellement être prolongée de deux ans. À l’issue de ce délai, les données seront supprimées de l’environnement informatique sur lequel les chercheurs travaillent. Elles ne seront donc plus accessibles par le </w:t>
      </w:r>
      <w:r w:rsidR="005746E0">
        <w:rPr>
          <w:rFonts w:ascii="Tahoma" w:hAnsi="Tahoma" w:cs="Tahoma"/>
          <w:sz w:val="20"/>
          <w:szCs w:val="20"/>
        </w:rPr>
        <w:t>CHU de Brest</w:t>
      </w:r>
      <w:r w:rsidRPr="00B7121C">
        <w:rPr>
          <w:rFonts w:ascii="Tahoma" w:hAnsi="Tahoma" w:cs="Tahoma"/>
          <w:sz w:val="20"/>
          <w:szCs w:val="20"/>
        </w:rPr>
        <w:t>.</w:t>
      </w:r>
    </w:p>
    <w:p w14:paraId="355BEB8B" w14:textId="77777777" w:rsidR="00B7121C" w:rsidRPr="00B7121C" w:rsidRDefault="00B7121C" w:rsidP="00B7121C">
      <w:pPr>
        <w:jc w:val="both"/>
        <w:rPr>
          <w:rFonts w:ascii="Tahoma" w:hAnsi="Tahoma" w:cs="Tahoma"/>
          <w:sz w:val="20"/>
          <w:szCs w:val="20"/>
        </w:rPr>
      </w:pPr>
    </w:p>
    <w:p w14:paraId="22680492" w14:textId="2785C936" w:rsidR="00B7121C" w:rsidRPr="005746E0" w:rsidRDefault="00B7121C" w:rsidP="00B7121C">
      <w:pPr>
        <w:jc w:val="both"/>
        <w:rPr>
          <w:rFonts w:ascii="Tahoma" w:hAnsi="Tahoma" w:cs="Tahoma"/>
          <w:b/>
          <w:color w:val="2E74B5" w:themeColor="accent1" w:themeShade="BF"/>
          <w:sz w:val="20"/>
          <w:szCs w:val="20"/>
        </w:rPr>
      </w:pPr>
      <w:r w:rsidRPr="005746E0">
        <w:rPr>
          <w:rFonts w:ascii="Tahoma" w:hAnsi="Tahoma" w:cs="Tahoma"/>
          <w:b/>
          <w:color w:val="2E74B5" w:themeColor="accent1" w:themeShade="BF"/>
          <w:sz w:val="20"/>
          <w:szCs w:val="20"/>
        </w:rPr>
        <w:t xml:space="preserve">6. </w:t>
      </w:r>
      <w:r w:rsidR="00534A4D">
        <w:rPr>
          <w:rFonts w:ascii="Tahoma" w:hAnsi="Tahoma" w:cs="Tahoma"/>
          <w:b/>
          <w:color w:val="2E74B5" w:themeColor="accent1" w:themeShade="BF"/>
          <w:sz w:val="20"/>
          <w:szCs w:val="20"/>
        </w:rPr>
        <w:t>Quels sont mes droits</w:t>
      </w:r>
      <w:r w:rsidRPr="005746E0">
        <w:rPr>
          <w:rFonts w:ascii="Tahoma" w:hAnsi="Tahoma" w:cs="Tahoma"/>
          <w:b/>
          <w:color w:val="2E74B5" w:themeColor="accent1" w:themeShade="BF"/>
          <w:sz w:val="20"/>
          <w:szCs w:val="20"/>
        </w:rPr>
        <w:t xml:space="preserve"> ?</w:t>
      </w:r>
    </w:p>
    <w:p w14:paraId="282EA91E" w14:textId="77777777" w:rsidR="00EB1514" w:rsidRDefault="00534A4D" w:rsidP="00534A4D">
      <w:pPr>
        <w:jc w:val="both"/>
        <w:rPr>
          <w:rFonts w:ascii="Tahoma" w:hAnsi="Tahoma" w:cs="Tahoma"/>
          <w:sz w:val="20"/>
          <w:szCs w:val="20"/>
        </w:rPr>
      </w:pPr>
      <w:r w:rsidRPr="00534A4D">
        <w:rPr>
          <w:rFonts w:ascii="Tahoma" w:hAnsi="Tahoma" w:cs="Tahoma"/>
          <w:sz w:val="20"/>
          <w:szCs w:val="20"/>
        </w:rPr>
        <w:t>Conformément à l’article R. 1461-9 II du Code de la santé publique, vous disposez de droits d’accès</w:t>
      </w:r>
      <w:r>
        <w:rPr>
          <w:rFonts w:ascii="Tahoma" w:hAnsi="Tahoma" w:cs="Tahoma"/>
          <w:sz w:val="20"/>
          <w:szCs w:val="20"/>
        </w:rPr>
        <w:t xml:space="preserve"> et </w:t>
      </w:r>
      <w:r w:rsidRPr="00534A4D">
        <w:rPr>
          <w:rFonts w:ascii="Tahoma" w:hAnsi="Tahoma" w:cs="Tahoma"/>
          <w:sz w:val="20"/>
          <w:szCs w:val="20"/>
        </w:rPr>
        <w:t>de</w:t>
      </w:r>
      <w:r>
        <w:rPr>
          <w:rFonts w:ascii="Tahoma" w:hAnsi="Tahoma" w:cs="Tahoma"/>
          <w:sz w:val="20"/>
          <w:szCs w:val="20"/>
        </w:rPr>
        <w:t xml:space="preserve"> </w:t>
      </w:r>
      <w:r w:rsidRPr="00534A4D">
        <w:rPr>
          <w:rFonts w:ascii="Tahoma" w:hAnsi="Tahoma" w:cs="Tahoma"/>
          <w:sz w:val="20"/>
          <w:szCs w:val="20"/>
        </w:rPr>
        <w:t xml:space="preserve">rectification concernant vos données disponibles sur le SNDS. </w:t>
      </w:r>
      <w:r w:rsidR="00EB1514">
        <w:rPr>
          <w:rFonts w:ascii="Tahoma" w:hAnsi="Tahoma" w:cs="Tahoma"/>
          <w:sz w:val="20"/>
          <w:szCs w:val="20"/>
        </w:rPr>
        <w:t>Le</w:t>
      </w:r>
      <w:r w:rsidRPr="00534A4D">
        <w:rPr>
          <w:rFonts w:ascii="Tahoma" w:hAnsi="Tahoma" w:cs="Tahoma"/>
          <w:sz w:val="20"/>
          <w:szCs w:val="20"/>
        </w:rPr>
        <w:t xml:space="preserve"> droit d’opposition ne</w:t>
      </w:r>
      <w:r w:rsidR="00EB1514">
        <w:rPr>
          <w:rFonts w:ascii="Tahoma" w:hAnsi="Tahoma" w:cs="Tahoma"/>
          <w:sz w:val="20"/>
          <w:szCs w:val="20"/>
        </w:rPr>
        <w:t xml:space="preserve"> </w:t>
      </w:r>
      <w:r w:rsidRPr="00534A4D">
        <w:rPr>
          <w:rFonts w:ascii="Tahoma" w:hAnsi="Tahoma" w:cs="Tahoma"/>
          <w:sz w:val="20"/>
          <w:szCs w:val="20"/>
        </w:rPr>
        <w:t xml:space="preserve">s’applique pas pour cette recherche entrant dans le cadre de l’accès permanent au SNDS dont le CHU de </w:t>
      </w:r>
      <w:r w:rsidR="00EB1514">
        <w:rPr>
          <w:rFonts w:ascii="Tahoma" w:hAnsi="Tahoma" w:cs="Tahoma"/>
          <w:sz w:val="20"/>
          <w:szCs w:val="20"/>
        </w:rPr>
        <w:t xml:space="preserve">Brest </w:t>
      </w:r>
      <w:r w:rsidRPr="00534A4D">
        <w:rPr>
          <w:rFonts w:ascii="Tahoma" w:hAnsi="Tahoma" w:cs="Tahoma"/>
          <w:sz w:val="20"/>
          <w:szCs w:val="20"/>
        </w:rPr>
        <w:t>bénéficie. Vos droits s’exercent auprès du directeur de la Plateforme des Données de Santé ou du directeur de l’organisme</w:t>
      </w:r>
      <w:r w:rsidR="00EB1514">
        <w:rPr>
          <w:rFonts w:ascii="Tahoma" w:hAnsi="Tahoma" w:cs="Tahoma"/>
          <w:sz w:val="20"/>
          <w:szCs w:val="20"/>
        </w:rPr>
        <w:t xml:space="preserve"> </w:t>
      </w:r>
      <w:r w:rsidRPr="00534A4D">
        <w:rPr>
          <w:rFonts w:ascii="Tahoma" w:hAnsi="Tahoma" w:cs="Tahoma"/>
          <w:sz w:val="20"/>
          <w:szCs w:val="20"/>
        </w:rPr>
        <w:t xml:space="preserve">gestionnaire d’assurance maladie obligatoire </w:t>
      </w:r>
      <w:r w:rsidR="00EB1514">
        <w:rPr>
          <w:rFonts w:ascii="Tahoma" w:hAnsi="Tahoma" w:cs="Tahoma"/>
          <w:sz w:val="20"/>
          <w:szCs w:val="20"/>
        </w:rPr>
        <w:t>dont vous relevez</w:t>
      </w:r>
      <w:r w:rsidRPr="00534A4D">
        <w:rPr>
          <w:rFonts w:ascii="Tahoma" w:hAnsi="Tahoma" w:cs="Tahoma"/>
          <w:sz w:val="20"/>
          <w:szCs w:val="20"/>
        </w:rPr>
        <w:t xml:space="preserve">. </w:t>
      </w:r>
    </w:p>
    <w:p w14:paraId="187DDDE3" w14:textId="77777777" w:rsidR="00EB1514" w:rsidRDefault="00534A4D" w:rsidP="00534A4D">
      <w:pPr>
        <w:jc w:val="both"/>
        <w:rPr>
          <w:rFonts w:ascii="Tahoma" w:hAnsi="Tahoma" w:cs="Tahoma"/>
          <w:sz w:val="20"/>
          <w:szCs w:val="20"/>
        </w:rPr>
      </w:pPr>
      <w:r w:rsidRPr="00534A4D">
        <w:rPr>
          <w:rFonts w:ascii="Tahoma" w:hAnsi="Tahoma" w:cs="Tahoma"/>
          <w:sz w:val="20"/>
          <w:szCs w:val="20"/>
        </w:rPr>
        <w:t>Pour toute question sur vos droits vous</w:t>
      </w:r>
      <w:r w:rsidR="00EB1514">
        <w:rPr>
          <w:rFonts w:ascii="Tahoma" w:hAnsi="Tahoma" w:cs="Tahoma"/>
          <w:sz w:val="20"/>
          <w:szCs w:val="20"/>
        </w:rPr>
        <w:t xml:space="preserve"> </w:t>
      </w:r>
      <w:r w:rsidRPr="00534A4D">
        <w:rPr>
          <w:rFonts w:ascii="Tahoma" w:hAnsi="Tahoma" w:cs="Tahoma"/>
          <w:sz w:val="20"/>
          <w:szCs w:val="20"/>
        </w:rPr>
        <w:t>pouvez contacter la</w:t>
      </w:r>
      <w:r w:rsidR="00EB1514">
        <w:rPr>
          <w:rFonts w:ascii="Tahoma" w:hAnsi="Tahoma" w:cs="Tahoma"/>
          <w:sz w:val="20"/>
          <w:szCs w:val="20"/>
        </w:rPr>
        <w:t>/la délégué(</w:t>
      </w:r>
      <w:r w:rsidRPr="00534A4D">
        <w:rPr>
          <w:rFonts w:ascii="Tahoma" w:hAnsi="Tahoma" w:cs="Tahoma"/>
          <w:sz w:val="20"/>
          <w:szCs w:val="20"/>
        </w:rPr>
        <w:t>e</w:t>
      </w:r>
      <w:r w:rsidR="00EB1514">
        <w:rPr>
          <w:rFonts w:ascii="Tahoma" w:hAnsi="Tahoma" w:cs="Tahoma"/>
          <w:sz w:val="20"/>
          <w:szCs w:val="20"/>
        </w:rPr>
        <w:t>)</w:t>
      </w:r>
      <w:r w:rsidRPr="00534A4D">
        <w:rPr>
          <w:rFonts w:ascii="Tahoma" w:hAnsi="Tahoma" w:cs="Tahoma"/>
          <w:sz w:val="20"/>
          <w:szCs w:val="20"/>
        </w:rPr>
        <w:t xml:space="preserve"> à la protection des données du CHU de </w:t>
      </w:r>
      <w:r w:rsidR="00EB1514">
        <w:rPr>
          <w:rFonts w:ascii="Tahoma" w:hAnsi="Tahoma" w:cs="Tahoma"/>
          <w:sz w:val="20"/>
          <w:szCs w:val="20"/>
        </w:rPr>
        <w:t>Brest</w:t>
      </w:r>
      <w:r w:rsidRPr="00534A4D">
        <w:rPr>
          <w:rFonts w:ascii="Tahoma" w:hAnsi="Tahoma" w:cs="Tahoma"/>
          <w:sz w:val="20"/>
          <w:szCs w:val="20"/>
        </w:rPr>
        <w:t xml:space="preserve">. </w:t>
      </w:r>
    </w:p>
    <w:p w14:paraId="74A2C4B2" w14:textId="77777777" w:rsidR="005746E0" w:rsidRPr="005746E0" w:rsidRDefault="005746E0" w:rsidP="005746E0">
      <w:pPr>
        <w:jc w:val="both"/>
        <w:rPr>
          <w:rFonts w:ascii="Tahoma" w:hAnsi="Tahoma" w:cs="Tahoma"/>
          <w:sz w:val="20"/>
          <w:szCs w:val="20"/>
        </w:rPr>
      </w:pPr>
      <w:r w:rsidRPr="005746E0">
        <w:rPr>
          <w:rFonts w:ascii="Tahoma" w:hAnsi="Tahoma" w:cs="Tahoma"/>
          <w:sz w:val="20"/>
          <w:szCs w:val="20"/>
        </w:rPr>
        <w:t xml:space="preserve">Par mail : protection.donnees@chu-brest.fr </w:t>
      </w:r>
    </w:p>
    <w:p w14:paraId="5554E531" w14:textId="251E0288" w:rsidR="005746E0" w:rsidRPr="005746E0" w:rsidRDefault="005746E0" w:rsidP="005746E0">
      <w:pPr>
        <w:jc w:val="both"/>
        <w:rPr>
          <w:rFonts w:ascii="Tahoma" w:hAnsi="Tahoma" w:cs="Tahoma"/>
          <w:sz w:val="20"/>
          <w:szCs w:val="20"/>
        </w:rPr>
      </w:pPr>
      <w:r w:rsidRPr="005746E0">
        <w:rPr>
          <w:rFonts w:ascii="Tahoma" w:hAnsi="Tahoma" w:cs="Tahoma"/>
          <w:sz w:val="20"/>
          <w:szCs w:val="20"/>
        </w:rPr>
        <w:t>Sur le portail de transparence (chu-brest.fr) (https ://transparence.chu-brest.fr/)</w:t>
      </w:r>
    </w:p>
    <w:p w14:paraId="7A71089D" w14:textId="77777777" w:rsidR="005746E0" w:rsidRPr="005746E0" w:rsidRDefault="005746E0" w:rsidP="005746E0">
      <w:pPr>
        <w:jc w:val="both"/>
        <w:rPr>
          <w:rFonts w:ascii="Tahoma" w:hAnsi="Tahoma" w:cs="Tahoma"/>
          <w:sz w:val="20"/>
          <w:szCs w:val="20"/>
        </w:rPr>
      </w:pPr>
      <w:r w:rsidRPr="005746E0">
        <w:rPr>
          <w:rFonts w:ascii="Tahoma" w:hAnsi="Tahoma" w:cs="Tahoma"/>
          <w:sz w:val="20"/>
          <w:szCs w:val="20"/>
        </w:rPr>
        <w:t>Par courrier : CHU de Brest Hôpital Morvan DIRECTION GENERALE/ DPO 2 avenue FOCH 29609 Brest</w:t>
      </w:r>
    </w:p>
    <w:p w14:paraId="5D647681" w14:textId="77777777" w:rsidR="005746E0" w:rsidRPr="005746E0" w:rsidRDefault="005746E0" w:rsidP="005746E0">
      <w:pPr>
        <w:jc w:val="both"/>
        <w:rPr>
          <w:rFonts w:ascii="Tahoma" w:hAnsi="Tahoma" w:cs="Tahoma"/>
          <w:sz w:val="20"/>
          <w:szCs w:val="20"/>
        </w:rPr>
      </w:pPr>
    </w:p>
    <w:p w14:paraId="429344AC" w14:textId="2D5AAF5A" w:rsidR="00F315CC" w:rsidRPr="00FD0167" w:rsidRDefault="00B7121C" w:rsidP="00B7121C">
      <w:pPr>
        <w:jc w:val="both"/>
        <w:rPr>
          <w:rFonts w:ascii="Tahoma" w:hAnsi="Tahoma" w:cs="Tahoma"/>
          <w:sz w:val="20"/>
          <w:szCs w:val="20"/>
        </w:rPr>
      </w:pPr>
      <w:r w:rsidRPr="00B7121C">
        <w:rPr>
          <w:rFonts w:ascii="Tahoma" w:hAnsi="Tahoma" w:cs="Tahoma"/>
          <w:sz w:val="20"/>
          <w:szCs w:val="20"/>
        </w:rPr>
        <w:t>Si vous estimez que vos droits concernant l’utilisation de vos données n’ont pas été respectés, il vous est possible de saisir la Commission Nationale de l’Informatique et des Libertés (CNIL) pour faire une réclamation (https://www.cnil.fr/plaintes ou CNIL - Service des Plaintes - 3 Place de Fontenoy - TSA 80715 - 75334 PARIS CEDEX 07). La CNIL est l’autorité de contrôle chargée de surveiller l’application des règles relatives à la protection des données, afin de protéger les libertés et droits fondamentaux des personnes physiques à l'égard d’un traitement de données.</w:t>
      </w:r>
    </w:p>
    <w:sectPr w:rsidR="00F315CC" w:rsidRPr="00FD016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2C9BF" w14:textId="77777777" w:rsidR="00AB3D70" w:rsidRDefault="00AB3D70" w:rsidP="00864E28">
      <w:pPr>
        <w:spacing w:after="0" w:line="240" w:lineRule="auto"/>
      </w:pPr>
      <w:r>
        <w:separator/>
      </w:r>
    </w:p>
  </w:endnote>
  <w:endnote w:type="continuationSeparator" w:id="0">
    <w:p w14:paraId="272645A4" w14:textId="77777777" w:rsidR="00AB3D70" w:rsidRDefault="00AB3D70" w:rsidP="00864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B084" w14:textId="77777777" w:rsidR="00864E28" w:rsidRDefault="00864E2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E466" w14:textId="68F96BC9" w:rsidR="00864E28" w:rsidRDefault="00864E28">
    <w:pPr>
      <w:pStyle w:val="Pieddepage"/>
    </w:pPr>
    <w:r>
      <w:t>ENR-XXX_V1 du 14/08/2025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6078" w14:textId="77777777" w:rsidR="00864E28" w:rsidRDefault="00864E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1B248" w14:textId="77777777" w:rsidR="00AB3D70" w:rsidRDefault="00AB3D70" w:rsidP="00864E28">
      <w:pPr>
        <w:spacing w:after="0" w:line="240" w:lineRule="auto"/>
      </w:pPr>
      <w:r>
        <w:separator/>
      </w:r>
    </w:p>
  </w:footnote>
  <w:footnote w:type="continuationSeparator" w:id="0">
    <w:p w14:paraId="6406B59C" w14:textId="77777777" w:rsidR="00AB3D70" w:rsidRDefault="00AB3D70" w:rsidP="00864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2134" w14:textId="77777777" w:rsidR="00864E28" w:rsidRDefault="00864E2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2F6E" w14:textId="77777777" w:rsidR="00864E28" w:rsidRDefault="00864E2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E45C" w14:textId="77777777" w:rsidR="00864E28" w:rsidRDefault="00864E2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303"/>
    <w:rsid w:val="000B5B52"/>
    <w:rsid w:val="000F2BAE"/>
    <w:rsid w:val="0016245D"/>
    <w:rsid w:val="001C5E29"/>
    <w:rsid w:val="00202E25"/>
    <w:rsid w:val="00237E80"/>
    <w:rsid w:val="00272442"/>
    <w:rsid w:val="002A3B1C"/>
    <w:rsid w:val="002C3A36"/>
    <w:rsid w:val="002E0684"/>
    <w:rsid w:val="002E4AD5"/>
    <w:rsid w:val="00347303"/>
    <w:rsid w:val="00372796"/>
    <w:rsid w:val="0039686E"/>
    <w:rsid w:val="003A5009"/>
    <w:rsid w:val="0041327D"/>
    <w:rsid w:val="00414113"/>
    <w:rsid w:val="004B29DD"/>
    <w:rsid w:val="00534A4D"/>
    <w:rsid w:val="005746E0"/>
    <w:rsid w:val="005E546C"/>
    <w:rsid w:val="00613EDD"/>
    <w:rsid w:val="006703A4"/>
    <w:rsid w:val="006E1738"/>
    <w:rsid w:val="006F09F4"/>
    <w:rsid w:val="00761879"/>
    <w:rsid w:val="007A039C"/>
    <w:rsid w:val="007D7938"/>
    <w:rsid w:val="00802AA3"/>
    <w:rsid w:val="00864E28"/>
    <w:rsid w:val="008969E4"/>
    <w:rsid w:val="008B36A1"/>
    <w:rsid w:val="008E3091"/>
    <w:rsid w:val="0095668D"/>
    <w:rsid w:val="009B0A60"/>
    <w:rsid w:val="009F0547"/>
    <w:rsid w:val="00A56C7A"/>
    <w:rsid w:val="00A823BE"/>
    <w:rsid w:val="00AB3D70"/>
    <w:rsid w:val="00B56166"/>
    <w:rsid w:val="00B7121C"/>
    <w:rsid w:val="00C27D25"/>
    <w:rsid w:val="00C64E24"/>
    <w:rsid w:val="00C670EE"/>
    <w:rsid w:val="00C71078"/>
    <w:rsid w:val="00CA5ECE"/>
    <w:rsid w:val="00D12BE1"/>
    <w:rsid w:val="00D82D8A"/>
    <w:rsid w:val="00E55200"/>
    <w:rsid w:val="00E80FBB"/>
    <w:rsid w:val="00EA1E34"/>
    <w:rsid w:val="00EB1514"/>
    <w:rsid w:val="00F2309D"/>
    <w:rsid w:val="00F315CC"/>
    <w:rsid w:val="00F347B9"/>
    <w:rsid w:val="00FD01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51E5"/>
  <w15:chartTrackingRefBased/>
  <w15:docId w15:val="{4A80D483-F822-4A1A-8F41-FF7278A9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47303"/>
    <w:rPr>
      <w:sz w:val="16"/>
      <w:szCs w:val="16"/>
    </w:rPr>
  </w:style>
  <w:style w:type="paragraph" w:styleId="Commentaire">
    <w:name w:val="annotation text"/>
    <w:basedOn w:val="Normal"/>
    <w:link w:val="CommentaireCar"/>
    <w:uiPriority w:val="99"/>
    <w:semiHidden/>
    <w:unhideWhenUsed/>
    <w:rsid w:val="00347303"/>
    <w:pPr>
      <w:spacing w:line="240" w:lineRule="auto"/>
    </w:pPr>
    <w:rPr>
      <w:sz w:val="20"/>
      <w:szCs w:val="20"/>
    </w:rPr>
  </w:style>
  <w:style w:type="character" w:customStyle="1" w:styleId="CommentaireCar">
    <w:name w:val="Commentaire Car"/>
    <w:basedOn w:val="Policepardfaut"/>
    <w:link w:val="Commentaire"/>
    <w:uiPriority w:val="99"/>
    <w:semiHidden/>
    <w:rsid w:val="00347303"/>
    <w:rPr>
      <w:sz w:val="20"/>
      <w:szCs w:val="20"/>
    </w:rPr>
  </w:style>
  <w:style w:type="paragraph" w:styleId="Objetducommentaire">
    <w:name w:val="annotation subject"/>
    <w:basedOn w:val="Commentaire"/>
    <w:next w:val="Commentaire"/>
    <w:link w:val="ObjetducommentaireCar"/>
    <w:uiPriority w:val="99"/>
    <w:semiHidden/>
    <w:unhideWhenUsed/>
    <w:rsid w:val="00347303"/>
    <w:rPr>
      <w:b/>
      <w:bCs/>
    </w:rPr>
  </w:style>
  <w:style w:type="character" w:customStyle="1" w:styleId="ObjetducommentaireCar">
    <w:name w:val="Objet du commentaire Car"/>
    <w:basedOn w:val="CommentaireCar"/>
    <w:link w:val="Objetducommentaire"/>
    <w:uiPriority w:val="99"/>
    <w:semiHidden/>
    <w:rsid w:val="00347303"/>
    <w:rPr>
      <w:b/>
      <w:bCs/>
      <w:sz w:val="20"/>
      <w:szCs w:val="20"/>
    </w:rPr>
  </w:style>
  <w:style w:type="paragraph" w:styleId="Textedebulles">
    <w:name w:val="Balloon Text"/>
    <w:basedOn w:val="Normal"/>
    <w:link w:val="TextedebullesCar"/>
    <w:uiPriority w:val="99"/>
    <w:semiHidden/>
    <w:unhideWhenUsed/>
    <w:rsid w:val="0034730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7303"/>
    <w:rPr>
      <w:rFonts w:ascii="Segoe UI" w:hAnsi="Segoe UI" w:cs="Segoe UI"/>
      <w:sz w:val="18"/>
      <w:szCs w:val="18"/>
    </w:rPr>
  </w:style>
  <w:style w:type="character" w:styleId="lev">
    <w:name w:val="Strong"/>
    <w:basedOn w:val="Policepardfaut"/>
    <w:uiPriority w:val="22"/>
    <w:qFormat/>
    <w:rsid w:val="00237E80"/>
    <w:rPr>
      <w:b/>
      <w:bCs/>
    </w:rPr>
  </w:style>
  <w:style w:type="character" w:styleId="Lienhypertexte">
    <w:name w:val="Hyperlink"/>
    <w:basedOn w:val="Policepardfaut"/>
    <w:uiPriority w:val="99"/>
    <w:unhideWhenUsed/>
    <w:rsid w:val="00F347B9"/>
    <w:rPr>
      <w:color w:val="0000FF"/>
      <w:u w:val="single"/>
    </w:rPr>
  </w:style>
  <w:style w:type="character" w:styleId="Lienhypertextesuivivisit">
    <w:name w:val="FollowedHyperlink"/>
    <w:basedOn w:val="Policepardfaut"/>
    <w:uiPriority w:val="99"/>
    <w:semiHidden/>
    <w:unhideWhenUsed/>
    <w:rsid w:val="004B29DD"/>
    <w:rPr>
      <w:color w:val="954F72" w:themeColor="followedHyperlink"/>
      <w:u w:val="single"/>
    </w:rPr>
  </w:style>
  <w:style w:type="paragraph" w:styleId="En-tte">
    <w:name w:val="header"/>
    <w:basedOn w:val="Normal"/>
    <w:link w:val="En-tteCar"/>
    <w:uiPriority w:val="99"/>
    <w:unhideWhenUsed/>
    <w:rsid w:val="00864E28"/>
    <w:pPr>
      <w:tabs>
        <w:tab w:val="center" w:pos="4536"/>
        <w:tab w:val="right" w:pos="9072"/>
      </w:tabs>
      <w:spacing w:after="0" w:line="240" w:lineRule="auto"/>
    </w:pPr>
  </w:style>
  <w:style w:type="character" w:customStyle="1" w:styleId="En-tteCar">
    <w:name w:val="En-tête Car"/>
    <w:basedOn w:val="Policepardfaut"/>
    <w:link w:val="En-tte"/>
    <w:uiPriority w:val="99"/>
    <w:rsid w:val="00864E28"/>
  </w:style>
  <w:style w:type="paragraph" w:styleId="Pieddepage">
    <w:name w:val="footer"/>
    <w:basedOn w:val="Normal"/>
    <w:link w:val="PieddepageCar"/>
    <w:uiPriority w:val="99"/>
    <w:unhideWhenUsed/>
    <w:rsid w:val="00864E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4E28"/>
  </w:style>
  <w:style w:type="paragraph" w:customStyle="1" w:styleId="paragraph">
    <w:name w:val="paragraph"/>
    <w:basedOn w:val="Normal"/>
    <w:rsid w:val="00B7121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B7121C"/>
  </w:style>
  <w:style w:type="character" w:customStyle="1" w:styleId="eop">
    <w:name w:val="eop"/>
    <w:basedOn w:val="Policepardfaut"/>
    <w:rsid w:val="00B71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122556">
      <w:bodyDiv w:val="1"/>
      <w:marLeft w:val="0"/>
      <w:marRight w:val="0"/>
      <w:marTop w:val="0"/>
      <w:marBottom w:val="0"/>
      <w:divBdr>
        <w:top w:val="none" w:sz="0" w:space="0" w:color="auto"/>
        <w:left w:val="none" w:sz="0" w:space="0" w:color="auto"/>
        <w:bottom w:val="none" w:sz="0" w:space="0" w:color="auto"/>
        <w:right w:val="none" w:sz="0" w:space="0" w:color="auto"/>
      </w:divBdr>
    </w:div>
    <w:div w:id="1200314483">
      <w:bodyDiv w:val="1"/>
      <w:marLeft w:val="0"/>
      <w:marRight w:val="0"/>
      <w:marTop w:val="0"/>
      <w:marBottom w:val="0"/>
      <w:divBdr>
        <w:top w:val="none" w:sz="0" w:space="0" w:color="auto"/>
        <w:left w:val="none" w:sz="0" w:space="0" w:color="auto"/>
        <w:bottom w:val="none" w:sz="0" w:space="0" w:color="auto"/>
        <w:right w:val="none" w:sz="0" w:space="0" w:color="auto"/>
      </w:divBdr>
    </w:div>
    <w:div w:id="1417823527">
      <w:bodyDiv w:val="1"/>
      <w:marLeft w:val="0"/>
      <w:marRight w:val="0"/>
      <w:marTop w:val="0"/>
      <w:marBottom w:val="0"/>
      <w:divBdr>
        <w:top w:val="none" w:sz="0" w:space="0" w:color="auto"/>
        <w:left w:val="none" w:sz="0" w:space="0" w:color="auto"/>
        <w:bottom w:val="none" w:sz="0" w:space="0" w:color="auto"/>
        <w:right w:val="none" w:sz="0" w:space="0" w:color="auto"/>
      </w:divBdr>
      <w:divsChild>
        <w:div w:id="1516311871">
          <w:marLeft w:val="0"/>
          <w:marRight w:val="0"/>
          <w:marTop w:val="0"/>
          <w:marBottom w:val="0"/>
          <w:divBdr>
            <w:top w:val="none" w:sz="0" w:space="0" w:color="auto"/>
            <w:left w:val="none" w:sz="0" w:space="0" w:color="auto"/>
            <w:bottom w:val="none" w:sz="0" w:space="0" w:color="auto"/>
            <w:right w:val="none" w:sz="0" w:space="0" w:color="auto"/>
          </w:divBdr>
        </w:div>
        <w:div w:id="275790242">
          <w:marLeft w:val="0"/>
          <w:marRight w:val="0"/>
          <w:marTop w:val="0"/>
          <w:marBottom w:val="0"/>
          <w:divBdr>
            <w:top w:val="none" w:sz="0" w:space="0" w:color="auto"/>
            <w:left w:val="none" w:sz="0" w:space="0" w:color="auto"/>
            <w:bottom w:val="none" w:sz="0" w:space="0" w:color="auto"/>
            <w:right w:val="none" w:sz="0" w:space="0" w:color="auto"/>
          </w:divBdr>
        </w:div>
        <w:div w:id="36399348">
          <w:marLeft w:val="0"/>
          <w:marRight w:val="0"/>
          <w:marTop w:val="0"/>
          <w:marBottom w:val="0"/>
          <w:divBdr>
            <w:top w:val="none" w:sz="0" w:space="0" w:color="auto"/>
            <w:left w:val="none" w:sz="0" w:space="0" w:color="auto"/>
            <w:bottom w:val="none" w:sz="0" w:space="0" w:color="auto"/>
            <w:right w:val="none" w:sz="0" w:space="0" w:color="auto"/>
          </w:divBdr>
        </w:div>
        <w:div w:id="214125983">
          <w:marLeft w:val="0"/>
          <w:marRight w:val="0"/>
          <w:marTop w:val="0"/>
          <w:marBottom w:val="0"/>
          <w:divBdr>
            <w:top w:val="none" w:sz="0" w:space="0" w:color="auto"/>
            <w:left w:val="none" w:sz="0" w:space="0" w:color="auto"/>
            <w:bottom w:val="none" w:sz="0" w:space="0" w:color="auto"/>
            <w:right w:val="none" w:sz="0" w:space="0" w:color="auto"/>
          </w:divBdr>
        </w:div>
        <w:div w:id="1533885896">
          <w:marLeft w:val="0"/>
          <w:marRight w:val="0"/>
          <w:marTop w:val="0"/>
          <w:marBottom w:val="0"/>
          <w:divBdr>
            <w:top w:val="none" w:sz="0" w:space="0" w:color="auto"/>
            <w:left w:val="none" w:sz="0" w:space="0" w:color="auto"/>
            <w:bottom w:val="none" w:sz="0" w:space="0" w:color="auto"/>
            <w:right w:val="none" w:sz="0" w:space="0" w:color="auto"/>
          </w:divBdr>
        </w:div>
        <w:div w:id="744104896">
          <w:marLeft w:val="0"/>
          <w:marRight w:val="0"/>
          <w:marTop w:val="0"/>
          <w:marBottom w:val="0"/>
          <w:divBdr>
            <w:top w:val="none" w:sz="0" w:space="0" w:color="auto"/>
            <w:left w:val="none" w:sz="0" w:space="0" w:color="auto"/>
            <w:bottom w:val="none" w:sz="0" w:space="0" w:color="auto"/>
            <w:right w:val="none" w:sz="0" w:space="0" w:color="auto"/>
          </w:divBdr>
        </w:div>
        <w:div w:id="405882218">
          <w:marLeft w:val="0"/>
          <w:marRight w:val="0"/>
          <w:marTop w:val="0"/>
          <w:marBottom w:val="0"/>
          <w:divBdr>
            <w:top w:val="none" w:sz="0" w:space="0" w:color="auto"/>
            <w:left w:val="none" w:sz="0" w:space="0" w:color="auto"/>
            <w:bottom w:val="none" w:sz="0" w:space="0" w:color="auto"/>
            <w:right w:val="none" w:sz="0" w:space="0" w:color="auto"/>
          </w:divBdr>
        </w:div>
        <w:div w:id="207760907">
          <w:marLeft w:val="0"/>
          <w:marRight w:val="0"/>
          <w:marTop w:val="0"/>
          <w:marBottom w:val="0"/>
          <w:divBdr>
            <w:top w:val="none" w:sz="0" w:space="0" w:color="auto"/>
            <w:left w:val="none" w:sz="0" w:space="0" w:color="auto"/>
            <w:bottom w:val="none" w:sz="0" w:space="0" w:color="auto"/>
            <w:right w:val="none" w:sz="0" w:space="0" w:color="auto"/>
          </w:divBdr>
        </w:div>
        <w:div w:id="1697845381">
          <w:marLeft w:val="0"/>
          <w:marRight w:val="0"/>
          <w:marTop w:val="0"/>
          <w:marBottom w:val="0"/>
          <w:divBdr>
            <w:top w:val="none" w:sz="0" w:space="0" w:color="auto"/>
            <w:left w:val="none" w:sz="0" w:space="0" w:color="auto"/>
            <w:bottom w:val="none" w:sz="0" w:space="0" w:color="auto"/>
            <w:right w:val="none" w:sz="0" w:space="0" w:color="auto"/>
          </w:divBdr>
        </w:div>
      </w:divsChild>
    </w:div>
    <w:div w:id="142862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4749</Characters>
  <Application>Microsoft Office Word</Application>
  <DocSecurity>4</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CHU-BREST</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BRAS Mathilde</dc:creator>
  <cp:keywords/>
  <dc:description/>
  <cp:lastModifiedBy>LE BRAS Mathilde</cp:lastModifiedBy>
  <cp:revision>2</cp:revision>
  <dcterms:created xsi:type="dcterms:W3CDTF">2026-05-21T09:02:00Z</dcterms:created>
  <dcterms:modified xsi:type="dcterms:W3CDTF">2026-05-21T09:02:00Z</dcterms:modified>
</cp:coreProperties>
</file>